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DC19" w14:textId="7C89C953" w:rsidR="005E5664" w:rsidRPr="004F2C4F" w:rsidRDefault="62CD53CA" w:rsidP="62CD53CA">
      <w:pPr>
        <w:spacing w:after="0" w:line="240" w:lineRule="auto"/>
        <w:rPr>
          <w:rFonts w:ascii="Garamond" w:eastAsiaTheme="minorEastAsia" w:hAnsi="Garamond"/>
          <w:b/>
          <w:bCs/>
          <w:sz w:val="24"/>
          <w:szCs w:val="24"/>
        </w:rPr>
      </w:pPr>
      <w:r w:rsidRPr="004F2C4F">
        <w:rPr>
          <w:rFonts w:ascii="Garamond" w:eastAsiaTheme="minorEastAsia" w:hAnsi="Garamond"/>
          <w:b/>
          <w:bCs/>
          <w:sz w:val="24"/>
          <w:szCs w:val="24"/>
        </w:rPr>
        <w:t xml:space="preserve">FOR IMMEDIATE RELEASE   </w:t>
      </w:r>
    </w:p>
    <w:p w14:paraId="51193600" w14:textId="042BC35A" w:rsidR="005E5664" w:rsidRPr="004F2C4F" w:rsidRDefault="62CD53CA" w:rsidP="62CD53CA">
      <w:pPr>
        <w:spacing w:after="0" w:line="240" w:lineRule="auto"/>
        <w:rPr>
          <w:rFonts w:ascii="Garamond" w:eastAsiaTheme="minorEastAsia" w:hAnsi="Garamond"/>
          <w:b/>
          <w:bCs/>
          <w:sz w:val="24"/>
          <w:szCs w:val="24"/>
        </w:rPr>
      </w:pPr>
      <w:r w:rsidRPr="00176870">
        <w:rPr>
          <w:rFonts w:ascii="Garamond" w:eastAsiaTheme="minorEastAsia" w:hAnsi="Garamond"/>
          <w:b/>
          <w:bCs/>
          <w:sz w:val="24"/>
          <w:szCs w:val="24"/>
        </w:rPr>
        <w:t xml:space="preserve">June </w:t>
      </w:r>
      <w:r w:rsidR="00AB7552">
        <w:rPr>
          <w:rFonts w:ascii="Garamond" w:eastAsiaTheme="minorEastAsia" w:hAnsi="Garamond"/>
          <w:b/>
          <w:bCs/>
          <w:sz w:val="24"/>
          <w:szCs w:val="24"/>
        </w:rPr>
        <w:t>8</w:t>
      </w:r>
      <w:r w:rsidRPr="00176870">
        <w:rPr>
          <w:rFonts w:ascii="Garamond" w:eastAsiaTheme="minorEastAsia" w:hAnsi="Garamond"/>
          <w:b/>
          <w:bCs/>
          <w:sz w:val="24"/>
          <w:szCs w:val="24"/>
        </w:rPr>
        <w:t>, 2022</w:t>
      </w:r>
    </w:p>
    <w:p w14:paraId="0F050558" w14:textId="7EB61C77" w:rsidR="005E5664" w:rsidRPr="004F2C4F" w:rsidRDefault="005E5664" w:rsidP="62CD53CA">
      <w:pPr>
        <w:spacing w:after="0" w:line="240" w:lineRule="auto"/>
        <w:rPr>
          <w:rFonts w:ascii="Garamond" w:eastAsiaTheme="minorEastAsia" w:hAnsi="Garamond"/>
          <w:b/>
          <w:bCs/>
          <w:sz w:val="24"/>
          <w:szCs w:val="24"/>
        </w:rPr>
      </w:pPr>
    </w:p>
    <w:p w14:paraId="3D191B33" w14:textId="3A2BF006" w:rsidR="005E5664" w:rsidRPr="004F2C4F" w:rsidRDefault="62CD53CA" w:rsidP="62CD53CA">
      <w:pPr>
        <w:spacing w:after="0" w:line="240" w:lineRule="auto"/>
        <w:rPr>
          <w:rFonts w:ascii="Garamond" w:eastAsiaTheme="minorEastAsia" w:hAnsi="Garamond"/>
          <w:b/>
          <w:bCs/>
          <w:sz w:val="24"/>
          <w:szCs w:val="24"/>
        </w:rPr>
      </w:pPr>
      <w:r w:rsidRPr="004F2C4F">
        <w:rPr>
          <w:rFonts w:ascii="Garamond" w:eastAsiaTheme="minorEastAsia" w:hAnsi="Garamond"/>
          <w:b/>
          <w:bCs/>
          <w:sz w:val="24"/>
          <w:szCs w:val="24"/>
        </w:rPr>
        <w:t xml:space="preserve">CONTACT:    </w:t>
      </w:r>
    </w:p>
    <w:p w14:paraId="60A4866B" w14:textId="660B7884" w:rsidR="005E5664" w:rsidRPr="004F2C4F" w:rsidRDefault="005E5664" w:rsidP="62CD53CA">
      <w:pPr>
        <w:spacing w:after="0" w:line="240" w:lineRule="auto"/>
        <w:rPr>
          <w:rFonts w:ascii="Garamond" w:eastAsiaTheme="minorEastAsia" w:hAnsi="Garamond"/>
          <w:b/>
          <w:bCs/>
          <w:sz w:val="24"/>
          <w:szCs w:val="24"/>
        </w:rPr>
      </w:pPr>
      <w:r w:rsidRPr="004F2C4F">
        <w:rPr>
          <w:rFonts w:ascii="Garamond" w:eastAsiaTheme="minorEastAsia" w:hAnsi="Garamond"/>
          <w:b/>
          <w:bCs/>
          <w:i/>
          <w:iCs/>
          <w:sz w:val="24"/>
          <w:szCs w:val="24"/>
        </w:rPr>
        <w:t xml:space="preserve">Elleni Almandrez </w:t>
      </w:r>
    </w:p>
    <w:p w14:paraId="108CC72C" w14:textId="44EB9420" w:rsidR="005E5664" w:rsidRPr="004F2C4F" w:rsidRDefault="005E5664" w:rsidP="62CD53CA">
      <w:pPr>
        <w:spacing w:after="0" w:line="240" w:lineRule="auto"/>
        <w:rPr>
          <w:rFonts w:ascii="Garamond" w:eastAsiaTheme="minorEastAsia" w:hAnsi="Garamond"/>
          <w:b/>
          <w:bCs/>
          <w:sz w:val="24"/>
          <w:szCs w:val="24"/>
        </w:rPr>
      </w:pPr>
      <w:r w:rsidRPr="004F2C4F">
        <w:rPr>
          <w:rFonts w:ascii="Garamond" w:eastAsiaTheme="minorEastAsia" w:hAnsi="Garamond"/>
          <w:b/>
          <w:bCs/>
          <w:i/>
          <w:iCs/>
          <w:sz w:val="24"/>
          <w:szCs w:val="24"/>
        </w:rPr>
        <w:t>(202) 753-5364</w:t>
      </w:r>
    </w:p>
    <w:p w14:paraId="34A8FCDC" w14:textId="189F5E6D" w:rsidR="005E5664" w:rsidRPr="004F2C4F" w:rsidRDefault="005E5664" w:rsidP="62CD53CA">
      <w:pPr>
        <w:spacing w:after="0" w:line="240" w:lineRule="auto"/>
        <w:rPr>
          <w:rFonts w:ascii="Garamond" w:eastAsiaTheme="minorEastAsia" w:hAnsi="Garamond"/>
          <w:b/>
          <w:bCs/>
          <w:i/>
          <w:iCs/>
          <w:sz w:val="24"/>
          <w:szCs w:val="24"/>
        </w:rPr>
      </w:pPr>
    </w:p>
    <w:p w14:paraId="2E8AC30F" w14:textId="48A2DB47" w:rsidR="00964465" w:rsidRDefault="00964465" w:rsidP="00964465">
      <w:pPr>
        <w:jc w:val="center"/>
        <w:rPr>
          <w:rFonts w:ascii="Garamond" w:hAnsi="Garamond"/>
          <w:b/>
          <w:bCs/>
          <w:sz w:val="24"/>
          <w:szCs w:val="24"/>
        </w:rPr>
      </w:pPr>
      <w:r>
        <w:rPr>
          <w:rFonts w:ascii="Garamond" w:hAnsi="Garamond"/>
          <w:b/>
          <w:bCs/>
          <w:sz w:val="24"/>
          <w:szCs w:val="24"/>
        </w:rPr>
        <w:t>Children's Hospitals Continue to Press Congress on Prioritizing</w:t>
      </w:r>
      <w:r>
        <w:rPr>
          <w:rFonts w:ascii="Garamond" w:hAnsi="Garamond"/>
          <w:b/>
          <w:bCs/>
          <w:sz w:val="24"/>
          <w:szCs w:val="24"/>
        </w:rPr>
        <w:br/>
        <w:t>Mental Health Needs for Youth</w:t>
      </w:r>
    </w:p>
    <w:p w14:paraId="267940F6" w14:textId="72BE5286" w:rsidR="00964465" w:rsidRDefault="00964465" w:rsidP="00964465">
      <w:pPr>
        <w:rPr>
          <w:rFonts w:ascii="Garamond" w:hAnsi="Garamond"/>
          <w:sz w:val="24"/>
          <w:szCs w:val="24"/>
        </w:rPr>
      </w:pPr>
      <w:r>
        <w:rPr>
          <w:rFonts w:ascii="Garamond" w:hAnsi="Garamond"/>
          <w:sz w:val="24"/>
          <w:szCs w:val="24"/>
        </w:rPr>
        <w:t>WASHINGTON, D.C. — As Congress continues its work to develop bipartisan mental health legislation, children’s hospital patients and their families from across the country will ask legislators next week to prioritize the needs of children.</w:t>
      </w:r>
    </w:p>
    <w:p w14:paraId="56965FDD" w14:textId="77E11CBC" w:rsidR="00964465" w:rsidRDefault="00964465" w:rsidP="00964465">
      <w:pPr>
        <w:rPr>
          <w:rFonts w:ascii="Garamond" w:hAnsi="Garamond"/>
          <w:sz w:val="24"/>
          <w:szCs w:val="24"/>
        </w:rPr>
      </w:pPr>
      <w:r>
        <w:rPr>
          <w:rFonts w:ascii="Garamond" w:hAnsi="Garamond"/>
          <w:sz w:val="24"/>
          <w:szCs w:val="24"/>
        </w:rPr>
        <w:t>More than 40 patient families from 32 children’s hospitals are participating in the 17</w:t>
      </w:r>
      <w:r>
        <w:rPr>
          <w:rFonts w:ascii="Garamond" w:hAnsi="Garamond"/>
          <w:sz w:val="24"/>
          <w:szCs w:val="24"/>
          <w:vertAlign w:val="superscript"/>
        </w:rPr>
        <w:t>th</w:t>
      </w:r>
      <w:r>
        <w:rPr>
          <w:rFonts w:ascii="Garamond" w:hAnsi="Garamond"/>
          <w:sz w:val="24"/>
          <w:szCs w:val="24"/>
        </w:rPr>
        <w:t xml:space="preserve"> annual Speak Now for Kids Family Advocacy Day, June 12-14, conducted by Children’s Hospital Association (CHA). CHA, joined by the American Academy of Pediatrics (AAP) and the American Academy of Child and Adolescent Psychiatry (AACAP), declared </w:t>
      </w:r>
      <w:hyperlink r:id="rId8" w:history="1">
        <w:r w:rsidRPr="006619DC">
          <w:rPr>
            <w:rStyle w:val="Hyperlink"/>
            <w:rFonts w:ascii="Garamond" w:hAnsi="Garamond"/>
            <w:sz w:val="24"/>
            <w:szCs w:val="24"/>
          </w:rPr>
          <w:t>a national emergency</w:t>
        </w:r>
      </w:hyperlink>
      <w:r>
        <w:rPr>
          <w:rFonts w:ascii="Garamond" w:hAnsi="Garamond"/>
          <w:sz w:val="24"/>
          <w:szCs w:val="24"/>
        </w:rPr>
        <w:t xml:space="preserve"> in children’s mental health last October. Following that declaration, the U.S. Surgeon General Vivek Murthy, M.D., released a </w:t>
      </w:r>
      <w:hyperlink r:id="rId9" w:history="1">
        <w:r w:rsidRPr="006619DC">
          <w:rPr>
            <w:rStyle w:val="Hyperlink"/>
            <w:rFonts w:ascii="Garamond" w:hAnsi="Garamond"/>
            <w:sz w:val="24"/>
            <w:szCs w:val="24"/>
          </w:rPr>
          <w:t>national advisory</w:t>
        </w:r>
      </w:hyperlink>
      <w:r>
        <w:rPr>
          <w:rFonts w:ascii="Garamond" w:hAnsi="Garamond"/>
          <w:sz w:val="24"/>
          <w:szCs w:val="24"/>
        </w:rPr>
        <w:t xml:space="preserve"> on youth mental health emphasizing a whole-of-society approach to address the crisis and mitigate the pandemic’s impact on kids. </w:t>
      </w:r>
    </w:p>
    <w:p w14:paraId="323AC498" w14:textId="77777777" w:rsidR="00964465" w:rsidRDefault="00964465" w:rsidP="00964465">
      <w:pPr>
        <w:rPr>
          <w:rFonts w:ascii="Garamond" w:hAnsi="Garamond"/>
          <w:sz w:val="24"/>
          <w:szCs w:val="24"/>
        </w:rPr>
      </w:pPr>
      <w:r>
        <w:rPr>
          <w:rFonts w:ascii="Garamond" w:hAnsi="Garamond"/>
          <w:sz w:val="24"/>
          <w:szCs w:val="24"/>
        </w:rPr>
        <w:t xml:space="preserve">Since then, bipartisan mental health bills that include children have been introduced in both chambers. Through their visits with lawmakers, children’s hospitals and their patient advocates will stress the need to prioritize comprehensive legislation focused on kids for enactment this year. </w:t>
      </w:r>
    </w:p>
    <w:p w14:paraId="4FCCD179" w14:textId="78176918" w:rsidR="00964465" w:rsidRDefault="00020646" w:rsidP="00964465">
      <w:pPr>
        <w:rPr>
          <w:rFonts w:ascii="Garamond" w:hAnsi="Garamond"/>
          <w:sz w:val="24"/>
          <w:szCs w:val="24"/>
        </w:rPr>
      </w:pPr>
      <w:r>
        <w:rPr>
          <w:rFonts w:ascii="Garamond" w:hAnsi="Garamond"/>
          <w:sz w:val="24"/>
          <w:szCs w:val="24"/>
        </w:rPr>
        <w:t>Six</w:t>
      </w:r>
      <w:r w:rsidR="00964465">
        <w:rPr>
          <w:rFonts w:ascii="Garamond" w:hAnsi="Garamond"/>
          <w:sz w:val="24"/>
          <w:szCs w:val="24"/>
        </w:rPr>
        <w:t xml:space="preserve"> patients and their families have agreed </w:t>
      </w:r>
      <w:r w:rsidR="00524795">
        <w:rPr>
          <w:rFonts w:ascii="Garamond" w:hAnsi="Garamond"/>
          <w:sz w:val="24"/>
          <w:szCs w:val="24"/>
        </w:rPr>
        <w:t xml:space="preserve">to </w:t>
      </w:r>
      <w:r w:rsidR="00964465">
        <w:rPr>
          <w:rFonts w:ascii="Garamond" w:hAnsi="Garamond"/>
          <w:sz w:val="24"/>
          <w:szCs w:val="24"/>
        </w:rPr>
        <w:t xml:space="preserve">speak publicly about their journeys with mental, </w:t>
      </w:r>
      <w:proofErr w:type="gramStart"/>
      <w:r w:rsidR="00964465">
        <w:rPr>
          <w:rFonts w:ascii="Garamond" w:hAnsi="Garamond"/>
          <w:sz w:val="24"/>
          <w:szCs w:val="24"/>
        </w:rPr>
        <w:t>emotional</w:t>
      </w:r>
      <w:proofErr w:type="gramEnd"/>
      <w:r w:rsidR="00964465">
        <w:rPr>
          <w:rFonts w:ascii="Garamond" w:hAnsi="Garamond"/>
          <w:sz w:val="24"/>
          <w:szCs w:val="24"/>
        </w:rPr>
        <w:t xml:space="preserve"> and behavioral health conditions to help persuade Congress to advance child-focused policies.</w:t>
      </w:r>
    </w:p>
    <w:p w14:paraId="5E63ADE8" w14:textId="0D0D9617" w:rsidR="00964465" w:rsidRDefault="00454008" w:rsidP="00964465">
      <w:pPr>
        <w:jc w:val="center"/>
        <w:rPr>
          <w:rFonts w:ascii="Garamond" w:hAnsi="Garamond"/>
          <w:sz w:val="24"/>
          <w:szCs w:val="24"/>
        </w:rPr>
      </w:pPr>
      <w:hyperlink r:id="rId10" w:history="1">
        <w:r w:rsidR="00964465">
          <w:rPr>
            <w:rStyle w:val="Hyperlink"/>
            <w:rFonts w:ascii="Garamond" w:hAnsi="Garamond"/>
            <w:sz w:val="24"/>
            <w:szCs w:val="24"/>
          </w:rPr>
          <w:t>Emma</w:t>
        </w:r>
      </w:hyperlink>
      <w:r w:rsidR="00C21751">
        <w:rPr>
          <w:rFonts w:ascii="Garamond" w:hAnsi="Garamond"/>
          <w:sz w:val="24"/>
          <w:szCs w:val="24"/>
        </w:rPr>
        <w:t xml:space="preserve"> – </w:t>
      </w:r>
      <w:r w:rsidR="00964465">
        <w:rPr>
          <w:rFonts w:ascii="Garamond" w:hAnsi="Garamond"/>
          <w:sz w:val="24"/>
          <w:szCs w:val="24"/>
        </w:rPr>
        <w:t>age 17</w:t>
      </w:r>
      <w:r w:rsidR="00C21751">
        <w:rPr>
          <w:rFonts w:ascii="Garamond" w:hAnsi="Garamond"/>
          <w:sz w:val="24"/>
          <w:szCs w:val="24"/>
        </w:rPr>
        <w:t xml:space="preserve"> – </w:t>
      </w:r>
      <w:r w:rsidR="00964465">
        <w:rPr>
          <w:rFonts w:ascii="Garamond" w:hAnsi="Garamond"/>
          <w:sz w:val="24"/>
          <w:szCs w:val="24"/>
        </w:rPr>
        <w:t>Children's Hospital Colorado (CO)</w:t>
      </w:r>
    </w:p>
    <w:p w14:paraId="53D0664B" w14:textId="03DA1684" w:rsidR="00964465" w:rsidRDefault="00454008" w:rsidP="00964465">
      <w:pPr>
        <w:jc w:val="center"/>
        <w:rPr>
          <w:rFonts w:ascii="Garamond" w:hAnsi="Garamond"/>
          <w:sz w:val="24"/>
          <w:szCs w:val="24"/>
        </w:rPr>
      </w:pPr>
      <w:hyperlink r:id="rId11" w:history="1">
        <w:r w:rsidR="00964465">
          <w:rPr>
            <w:rStyle w:val="Hyperlink"/>
            <w:rFonts w:ascii="Garamond" w:hAnsi="Garamond"/>
            <w:sz w:val="24"/>
            <w:szCs w:val="24"/>
          </w:rPr>
          <w:t>Lydia</w:t>
        </w:r>
      </w:hyperlink>
      <w:r w:rsidR="00C21751">
        <w:rPr>
          <w:rFonts w:ascii="Garamond" w:hAnsi="Garamond"/>
          <w:sz w:val="24"/>
          <w:szCs w:val="24"/>
        </w:rPr>
        <w:t xml:space="preserve"> – </w:t>
      </w:r>
      <w:r w:rsidR="00964465">
        <w:rPr>
          <w:rFonts w:ascii="Garamond" w:hAnsi="Garamond"/>
          <w:sz w:val="24"/>
          <w:szCs w:val="24"/>
        </w:rPr>
        <w:t>age 11</w:t>
      </w:r>
      <w:r w:rsidR="00C21751">
        <w:rPr>
          <w:rFonts w:ascii="Garamond" w:hAnsi="Garamond"/>
          <w:sz w:val="24"/>
          <w:szCs w:val="24"/>
        </w:rPr>
        <w:t xml:space="preserve"> – </w:t>
      </w:r>
      <w:r w:rsidR="00964465">
        <w:rPr>
          <w:rFonts w:ascii="Garamond" w:hAnsi="Garamond"/>
          <w:sz w:val="24"/>
          <w:szCs w:val="24"/>
        </w:rPr>
        <w:t>Children's Hospital of Philadelphia (PA)</w:t>
      </w:r>
    </w:p>
    <w:p w14:paraId="4BFFF974" w14:textId="51F9D62D" w:rsidR="00964465" w:rsidRDefault="00454008" w:rsidP="00964465">
      <w:pPr>
        <w:jc w:val="center"/>
        <w:rPr>
          <w:rFonts w:ascii="Garamond" w:hAnsi="Garamond"/>
          <w:sz w:val="24"/>
          <w:szCs w:val="24"/>
        </w:rPr>
      </w:pPr>
      <w:hyperlink r:id="rId12" w:history="1">
        <w:r w:rsidR="00964465">
          <w:rPr>
            <w:rStyle w:val="Hyperlink"/>
            <w:rFonts w:ascii="Garamond" w:hAnsi="Garamond"/>
            <w:sz w:val="24"/>
            <w:szCs w:val="24"/>
          </w:rPr>
          <w:t>Adrian &amp; Maria Isabella</w:t>
        </w:r>
      </w:hyperlink>
      <w:r w:rsidR="00C21751">
        <w:rPr>
          <w:rFonts w:ascii="Garamond" w:hAnsi="Garamond"/>
          <w:sz w:val="24"/>
          <w:szCs w:val="24"/>
        </w:rPr>
        <w:t xml:space="preserve"> – </w:t>
      </w:r>
      <w:r w:rsidR="00964465">
        <w:rPr>
          <w:rFonts w:ascii="Garamond" w:hAnsi="Garamond"/>
          <w:sz w:val="24"/>
          <w:szCs w:val="24"/>
        </w:rPr>
        <w:t>age 13, age 10</w:t>
      </w:r>
      <w:r w:rsidR="00C21751">
        <w:rPr>
          <w:rFonts w:ascii="Garamond" w:hAnsi="Garamond"/>
          <w:sz w:val="24"/>
          <w:szCs w:val="24"/>
        </w:rPr>
        <w:t xml:space="preserve"> – </w:t>
      </w:r>
      <w:r w:rsidR="00041572">
        <w:rPr>
          <w:rFonts w:ascii="Garamond" w:hAnsi="Garamond"/>
          <w:sz w:val="24"/>
          <w:szCs w:val="24"/>
        </w:rPr>
        <w:t>Seattle Children’s</w:t>
      </w:r>
      <w:r w:rsidR="00964465">
        <w:rPr>
          <w:rFonts w:ascii="Garamond" w:hAnsi="Garamond"/>
          <w:sz w:val="24"/>
          <w:szCs w:val="24"/>
        </w:rPr>
        <w:t xml:space="preserve"> (WA)</w:t>
      </w:r>
    </w:p>
    <w:p w14:paraId="61E74606" w14:textId="7181345F" w:rsidR="00964465" w:rsidRDefault="00454008" w:rsidP="00964465">
      <w:pPr>
        <w:jc w:val="center"/>
        <w:rPr>
          <w:rFonts w:ascii="Garamond" w:hAnsi="Garamond"/>
          <w:sz w:val="24"/>
          <w:szCs w:val="24"/>
        </w:rPr>
      </w:pPr>
      <w:hyperlink r:id="rId13" w:history="1">
        <w:r w:rsidR="00964465">
          <w:rPr>
            <w:rStyle w:val="Hyperlink"/>
            <w:rFonts w:ascii="Garamond" w:hAnsi="Garamond"/>
            <w:sz w:val="24"/>
            <w:szCs w:val="24"/>
          </w:rPr>
          <w:t>Lizzy</w:t>
        </w:r>
      </w:hyperlink>
      <w:r w:rsidR="00C21751">
        <w:rPr>
          <w:rFonts w:ascii="Garamond" w:hAnsi="Garamond"/>
          <w:sz w:val="24"/>
          <w:szCs w:val="24"/>
        </w:rPr>
        <w:t xml:space="preserve"> – </w:t>
      </w:r>
      <w:r w:rsidR="00964465">
        <w:rPr>
          <w:rFonts w:ascii="Garamond" w:hAnsi="Garamond"/>
          <w:sz w:val="24"/>
          <w:szCs w:val="24"/>
        </w:rPr>
        <w:t>age 17</w:t>
      </w:r>
      <w:r w:rsidR="00C21751">
        <w:rPr>
          <w:rFonts w:ascii="Garamond" w:hAnsi="Garamond"/>
          <w:sz w:val="24"/>
          <w:szCs w:val="24"/>
        </w:rPr>
        <w:t xml:space="preserve"> – </w:t>
      </w:r>
      <w:r w:rsidR="00964465">
        <w:rPr>
          <w:rFonts w:ascii="Garamond" w:hAnsi="Garamond"/>
          <w:sz w:val="24"/>
          <w:szCs w:val="24"/>
        </w:rPr>
        <w:t>St. Joseph’s Children’s Hospital/BayCare Kids (FL)</w:t>
      </w:r>
    </w:p>
    <w:p w14:paraId="52E6EF6F" w14:textId="4CBB2340" w:rsidR="00964465" w:rsidRDefault="00454008" w:rsidP="00964465">
      <w:pPr>
        <w:jc w:val="center"/>
        <w:rPr>
          <w:rFonts w:ascii="Garamond" w:hAnsi="Garamond"/>
          <w:sz w:val="24"/>
          <w:szCs w:val="24"/>
        </w:rPr>
      </w:pPr>
      <w:hyperlink r:id="rId14" w:history="1">
        <w:r w:rsidR="00964465">
          <w:rPr>
            <w:rStyle w:val="Hyperlink"/>
            <w:rFonts w:ascii="Garamond" w:hAnsi="Garamond"/>
            <w:sz w:val="24"/>
            <w:szCs w:val="24"/>
          </w:rPr>
          <w:t>Austin</w:t>
        </w:r>
      </w:hyperlink>
      <w:r w:rsidR="00C21751">
        <w:rPr>
          <w:rFonts w:ascii="Garamond" w:hAnsi="Garamond"/>
          <w:sz w:val="24"/>
          <w:szCs w:val="24"/>
        </w:rPr>
        <w:t xml:space="preserve"> – </w:t>
      </w:r>
      <w:r w:rsidR="00964465">
        <w:rPr>
          <w:rFonts w:ascii="Garamond" w:hAnsi="Garamond"/>
          <w:sz w:val="24"/>
          <w:szCs w:val="24"/>
        </w:rPr>
        <w:t>age 11</w:t>
      </w:r>
      <w:r w:rsidR="00C21751">
        <w:rPr>
          <w:rFonts w:ascii="Garamond" w:hAnsi="Garamond"/>
          <w:sz w:val="24"/>
          <w:szCs w:val="24"/>
        </w:rPr>
        <w:t xml:space="preserve"> – </w:t>
      </w:r>
      <w:r w:rsidR="00964465">
        <w:rPr>
          <w:rFonts w:ascii="Garamond" w:hAnsi="Garamond"/>
          <w:sz w:val="24"/>
          <w:szCs w:val="24"/>
        </w:rPr>
        <w:t xml:space="preserve">Children's Wisconsin (WI) </w:t>
      </w:r>
    </w:p>
    <w:p w14:paraId="3C015AE0" w14:textId="43E862C9" w:rsidR="00964465" w:rsidRDefault="00964465" w:rsidP="00964465">
      <w:pPr>
        <w:rPr>
          <w:rFonts w:ascii="Garamond" w:hAnsi="Garamond"/>
          <w:sz w:val="24"/>
          <w:szCs w:val="24"/>
        </w:rPr>
      </w:pPr>
      <w:r w:rsidRPr="00964465">
        <w:rPr>
          <w:rFonts w:ascii="Garamond" w:hAnsi="Garamond"/>
          <w:sz w:val="24"/>
          <w:szCs w:val="24"/>
        </w:rPr>
        <w:t xml:space="preserve">“Long before COVID-19, children were increasingly suffering from mental health concerns, many were in crisis. The pandemic has made it much worse,” said Amy Wimpey Knight, president of CHA. “We need to urgently respond and meet the comprehensive mental health needs of kids and teens. From preventive care to trauma-informed treatment, kids and families need help now. Congress is </w:t>
      </w:r>
      <w:proofErr w:type="gramStart"/>
      <w:r w:rsidRPr="00964465">
        <w:rPr>
          <w:rFonts w:ascii="Garamond" w:hAnsi="Garamond"/>
          <w:sz w:val="24"/>
          <w:szCs w:val="24"/>
        </w:rPr>
        <w:t>in a position</w:t>
      </w:r>
      <w:proofErr w:type="gramEnd"/>
      <w:r w:rsidRPr="00964465">
        <w:rPr>
          <w:rFonts w:ascii="Garamond" w:hAnsi="Garamond"/>
          <w:sz w:val="24"/>
          <w:szCs w:val="24"/>
        </w:rPr>
        <w:t xml:space="preserve"> to help by increasing the capacity</w:t>
      </w:r>
      <w:r w:rsidR="003468C2">
        <w:rPr>
          <w:rFonts w:ascii="Garamond" w:hAnsi="Garamond"/>
          <w:sz w:val="24"/>
          <w:szCs w:val="24"/>
        </w:rPr>
        <w:t>—</w:t>
      </w:r>
      <w:r w:rsidRPr="00964465">
        <w:rPr>
          <w:rFonts w:ascii="Garamond" w:hAnsi="Garamond"/>
          <w:sz w:val="24"/>
          <w:szCs w:val="24"/>
        </w:rPr>
        <w:t>workforce, programs and services</w:t>
      </w:r>
      <w:r w:rsidR="003468C2">
        <w:rPr>
          <w:rFonts w:ascii="Garamond" w:hAnsi="Garamond"/>
          <w:sz w:val="24"/>
          <w:szCs w:val="24"/>
        </w:rPr>
        <w:t>—</w:t>
      </w:r>
      <w:r w:rsidRPr="00964465">
        <w:rPr>
          <w:rFonts w:ascii="Garamond" w:hAnsi="Garamond"/>
          <w:sz w:val="24"/>
          <w:szCs w:val="24"/>
        </w:rPr>
        <w:t>of our pediatric health care system to meet this unprecedented demand.”</w:t>
      </w:r>
      <w:r>
        <w:rPr>
          <w:rFonts w:ascii="Garamond" w:hAnsi="Garamond"/>
          <w:sz w:val="24"/>
          <w:szCs w:val="24"/>
        </w:rPr>
        <w:t xml:space="preserve"> </w:t>
      </w:r>
    </w:p>
    <w:p w14:paraId="1B082AA1" w14:textId="77777777" w:rsidR="00964465" w:rsidRDefault="00964465" w:rsidP="00964465">
      <w:pPr>
        <w:rPr>
          <w:rFonts w:ascii="Garamond" w:hAnsi="Garamond"/>
          <w:sz w:val="24"/>
          <w:szCs w:val="24"/>
        </w:rPr>
      </w:pPr>
    </w:p>
    <w:p w14:paraId="23582CF8" w14:textId="77777777" w:rsidR="00964465" w:rsidRDefault="00964465" w:rsidP="00964465">
      <w:pPr>
        <w:rPr>
          <w:rFonts w:ascii="Garamond" w:hAnsi="Garamond"/>
          <w:sz w:val="24"/>
          <w:szCs w:val="24"/>
        </w:rPr>
      </w:pPr>
      <w:r>
        <w:rPr>
          <w:rFonts w:ascii="Garamond" w:hAnsi="Garamond"/>
          <w:sz w:val="24"/>
          <w:szCs w:val="24"/>
        </w:rPr>
        <w:t xml:space="preserve">Children’s hospitals, pediatricians and other mental health providers see firsthand the impact mental, </w:t>
      </w:r>
      <w:proofErr w:type="gramStart"/>
      <w:r>
        <w:rPr>
          <w:rFonts w:ascii="Garamond" w:hAnsi="Garamond"/>
          <w:sz w:val="24"/>
          <w:szCs w:val="24"/>
        </w:rPr>
        <w:t>emotional</w:t>
      </w:r>
      <w:proofErr w:type="gramEnd"/>
      <w:r>
        <w:rPr>
          <w:rFonts w:ascii="Garamond" w:hAnsi="Garamond"/>
          <w:sz w:val="24"/>
          <w:szCs w:val="24"/>
        </w:rPr>
        <w:t xml:space="preserve"> and behavioral conditions have on children and families. For children’s hospitals, this means treating a growing number of children in crisis in their Emergency Departments (EDs), specialty clinics and inpatient units. Children presenting in children’s hospital EDs for mental health conditions since the onset of the pandemic have been more likely to require admission and have had longer patient stays. </w:t>
      </w:r>
    </w:p>
    <w:p w14:paraId="08C1EEB4" w14:textId="452298DA" w:rsidR="00964465" w:rsidRDefault="00964465" w:rsidP="00964465">
      <w:pPr>
        <w:pStyle w:val="ListParagraph"/>
        <w:numPr>
          <w:ilvl w:val="0"/>
          <w:numId w:val="3"/>
        </w:numPr>
        <w:spacing w:line="252" w:lineRule="auto"/>
        <w:rPr>
          <w:rFonts w:ascii="Garamond" w:eastAsia="Times New Roman" w:hAnsi="Garamond"/>
          <w:sz w:val="24"/>
          <w:szCs w:val="24"/>
        </w:rPr>
      </w:pPr>
      <w:r>
        <w:rPr>
          <w:rFonts w:ascii="Garamond" w:eastAsia="Times New Roman" w:hAnsi="Garamond"/>
          <w:sz w:val="24"/>
          <w:szCs w:val="24"/>
        </w:rPr>
        <w:t>Compared to 2016, in 2021</w:t>
      </w:r>
      <w:r w:rsidR="003468C2">
        <w:rPr>
          <w:rFonts w:ascii="Garamond" w:eastAsia="Times New Roman" w:hAnsi="Garamond"/>
          <w:sz w:val="24"/>
          <w:szCs w:val="24"/>
        </w:rPr>
        <w:t>,</w:t>
      </w:r>
      <w:r>
        <w:rPr>
          <w:rFonts w:ascii="Garamond" w:eastAsia="Times New Roman" w:hAnsi="Garamond"/>
          <w:sz w:val="24"/>
          <w:szCs w:val="24"/>
        </w:rPr>
        <w:t xml:space="preserve"> children’s hospitals saw a 153% increase in emergency department visits for suicide attempts and self-injury among kids ages 5-18. </w:t>
      </w:r>
    </w:p>
    <w:p w14:paraId="12EF233E" w14:textId="0FB46332" w:rsidR="00964465" w:rsidRDefault="00964465" w:rsidP="00964465">
      <w:pPr>
        <w:pStyle w:val="ListParagraph"/>
        <w:numPr>
          <w:ilvl w:val="0"/>
          <w:numId w:val="3"/>
        </w:numPr>
        <w:spacing w:line="252" w:lineRule="auto"/>
        <w:rPr>
          <w:rFonts w:ascii="Garamond" w:eastAsia="Times New Roman" w:hAnsi="Garamond"/>
          <w:sz w:val="24"/>
          <w:szCs w:val="24"/>
        </w:rPr>
      </w:pPr>
      <w:r>
        <w:rPr>
          <w:rFonts w:ascii="Garamond" w:eastAsia="Times New Roman" w:hAnsi="Garamond"/>
          <w:sz w:val="24"/>
          <w:szCs w:val="24"/>
        </w:rPr>
        <w:t>Currently there are 10 psychiatrists per 100,000 kids and teens ages 0</w:t>
      </w:r>
      <w:r w:rsidR="003468C2">
        <w:rPr>
          <w:rFonts w:ascii="Garamond" w:eastAsia="Times New Roman" w:hAnsi="Garamond"/>
          <w:sz w:val="24"/>
          <w:szCs w:val="24"/>
        </w:rPr>
        <w:t>-</w:t>
      </w:r>
      <w:r>
        <w:rPr>
          <w:rFonts w:ascii="Garamond" w:eastAsia="Times New Roman" w:hAnsi="Garamond"/>
          <w:sz w:val="24"/>
          <w:szCs w:val="24"/>
        </w:rPr>
        <w:t xml:space="preserve">19. However, it’s estimated that the country </w:t>
      </w:r>
      <w:proofErr w:type="gramStart"/>
      <w:r>
        <w:rPr>
          <w:rFonts w:ascii="Garamond" w:eastAsia="Times New Roman" w:hAnsi="Garamond"/>
          <w:sz w:val="24"/>
          <w:szCs w:val="24"/>
        </w:rPr>
        <w:t>actually needs</w:t>
      </w:r>
      <w:proofErr w:type="gramEnd"/>
      <w:r>
        <w:rPr>
          <w:rFonts w:ascii="Garamond" w:eastAsia="Times New Roman" w:hAnsi="Garamond"/>
          <w:sz w:val="24"/>
          <w:szCs w:val="24"/>
        </w:rPr>
        <w:t xml:space="preserve"> 47 per 100,000. </w:t>
      </w:r>
    </w:p>
    <w:p w14:paraId="7B27CFAC" w14:textId="40349058" w:rsidR="00964465" w:rsidRDefault="00964465" w:rsidP="00964465">
      <w:pPr>
        <w:pStyle w:val="ListParagraph"/>
        <w:numPr>
          <w:ilvl w:val="0"/>
          <w:numId w:val="3"/>
        </w:numPr>
        <w:spacing w:line="252" w:lineRule="auto"/>
        <w:rPr>
          <w:rFonts w:ascii="Garamond" w:eastAsia="Times New Roman" w:hAnsi="Garamond"/>
          <w:b/>
          <w:bCs/>
          <w:sz w:val="24"/>
          <w:szCs w:val="24"/>
        </w:rPr>
      </w:pPr>
      <w:r>
        <w:rPr>
          <w:rFonts w:ascii="Garamond" w:eastAsia="Times New Roman" w:hAnsi="Garamond"/>
          <w:sz w:val="24"/>
          <w:szCs w:val="24"/>
        </w:rPr>
        <w:t>The kids’ mental health crisis has caused an increase in boarding</w:t>
      </w:r>
      <w:r w:rsidR="003468C2">
        <w:rPr>
          <w:rFonts w:ascii="Garamond" w:eastAsia="Times New Roman" w:hAnsi="Garamond"/>
          <w:sz w:val="24"/>
          <w:szCs w:val="24"/>
        </w:rPr>
        <w:t>. C</w:t>
      </w:r>
      <w:r>
        <w:rPr>
          <w:rFonts w:ascii="Garamond" w:eastAsia="Times New Roman" w:hAnsi="Garamond"/>
          <w:sz w:val="24"/>
          <w:szCs w:val="24"/>
        </w:rPr>
        <w:t>ompared to before the pandemic, 84% of hospitals are boarding more youth patients, and 75% are reporting longer boarding stays.</w:t>
      </w:r>
      <w:r>
        <w:rPr>
          <w:rFonts w:ascii="Garamond" w:eastAsia="Times New Roman" w:hAnsi="Garamond"/>
          <w:color w:val="000000"/>
          <w:sz w:val="24"/>
          <w:szCs w:val="24"/>
          <w:shd w:val="clear" w:color="auto" w:fill="FFFFFF"/>
        </w:rPr>
        <w:t xml:space="preserve"> </w:t>
      </w:r>
    </w:p>
    <w:p w14:paraId="4156E4A2" w14:textId="77777777" w:rsidR="00964465" w:rsidRDefault="00964465" w:rsidP="00964465">
      <w:pPr>
        <w:rPr>
          <w:rFonts w:ascii="Garamond" w:hAnsi="Garamond"/>
          <w:color w:val="000000"/>
          <w:sz w:val="24"/>
          <w:szCs w:val="24"/>
          <w:shd w:val="clear" w:color="auto" w:fill="FFFFFF"/>
        </w:rPr>
      </w:pPr>
      <w:r w:rsidRPr="00964465">
        <w:rPr>
          <w:rFonts w:ascii="Garamond" w:hAnsi="Garamond"/>
          <w:color w:val="000000"/>
          <w:sz w:val="24"/>
          <w:szCs w:val="24"/>
        </w:rPr>
        <w:t xml:space="preserve">“We urge Congress to pass legislation this year that will </w:t>
      </w:r>
      <w:r w:rsidRPr="00964465">
        <w:rPr>
          <w:rFonts w:ascii="Garamond" w:hAnsi="Garamond"/>
          <w:sz w:val="24"/>
          <w:szCs w:val="24"/>
        </w:rPr>
        <w:t>strengthen</w:t>
      </w:r>
      <w:r w:rsidRPr="00964465">
        <w:rPr>
          <w:rFonts w:ascii="Garamond" w:hAnsi="Garamond"/>
          <w:color w:val="000000"/>
          <w:sz w:val="24"/>
          <w:szCs w:val="24"/>
        </w:rPr>
        <w:t xml:space="preserve"> our nation’s </w:t>
      </w:r>
      <w:r w:rsidRPr="00964465">
        <w:rPr>
          <w:rFonts w:ascii="Garamond" w:hAnsi="Garamond"/>
          <w:sz w:val="24"/>
          <w:szCs w:val="24"/>
        </w:rPr>
        <w:t xml:space="preserve">pediatric </w:t>
      </w:r>
      <w:r w:rsidRPr="00964465">
        <w:rPr>
          <w:rFonts w:ascii="Garamond" w:hAnsi="Garamond"/>
          <w:color w:val="000000"/>
          <w:sz w:val="24"/>
          <w:szCs w:val="24"/>
        </w:rPr>
        <w:t xml:space="preserve">mental health </w:t>
      </w:r>
      <w:r w:rsidRPr="00964465">
        <w:rPr>
          <w:rFonts w:ascii="Garamond" w:hAnsi="Garamond"/>
          <w:sz w:val="24"/>
          <w:szCs w:val="24"/>
        </w:rPr>
        <w:t>system</w:t>
      </w:r>
      <w:r w:rsidRPr="00964465">
        <w:rPr>
          <w:rFonts w:ascii="Garamond" w:hAnsi="Garamond"/>
          <w:color w:val="000000"/>
          <w:sz w:val="24"/>
          <w:szCs w:val="24"/>
        </w:rPr>
        <w:t xml:space="preserve"> and guarantee the resources today’s kids need to grow into healthy, thriving adults,” added Knight.</w:t>
      </w:r>
      <w:r>
        <w:rPr>
          <w:rFonts w:ascii="Garamond" w:hAnsi="Garamond"/>
          <w:color w:val="000000"/>
          <w:sz w:val="24"/>
          <w:szCs w:val="24"/>
          <w:shd w:val="clear" w:color="auto" w:fill="FFFFFF"/>
        </w:rPr>
        <w:t xml:space="preserve"> </w:t>
      </w:r>
    </w:p>
    <w:p w14:paraId="3D8DEB1A" w14:textId="77777777" w:rsidR="00964465" w:rsidRDefault="00964465" w:rsidP="00964465">
      <w:pPr>
        <w:rPr>
          <w:rFonts w:ascii="Calibri" w:hAnsi="Calibri"/>
        </w:rPr>
      </w:pPr>
    </w:p>
    <w:p w14:paraId="1A5E560A" w14:textId="77777777" w:rsidR="005E5664" w:rsidRDefault="005E5664" w:rsidP="00964465">
      <w:pPr>
        <w:spacing w:line="240" w:lineRule="auto"/>
        <w:jc w:val="center"/>
        <w:rPr>
          <w:rFonts w:eastAsiaTheme="minorEastAsia"/>
        </w:rPr>
      </w:pPr>
    </w:p>
    <w:sectPr w:rsidR="005E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66D"/>
    <w:multiLevelType w:val="hybridMultilevel"/>
    <w:tmpl w:val="B410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F67EC"/>
    <w:multiLevelType w:val="multilevel"/>
    <w:tmpl w:val="3488B2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05800589">
    <w:abstractNumId w:val="1"/>
  </w:num>
  <w:num w:numId="2" w16cid:durableId="491144012">
    <w:abstractNumId w:val="0"/>
  </w:num>
  <w:num w:numId="3" w16cid:durableId="204348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64"/>
    <w:rsid w:val="00020646"/>
    <w:rsid w:val="00041572"/>
    <w:rsid w:val="000D1426"/>
    <w:rsid w:val="000D4D03"/>
    <w:rsid w:val="00176870"/>
    <w:rsid w:val="00177019"/>
    <w:rsid w:val="00254E84"/>
    <w:rsid w:val="002B1C4D"/>
    <w:rsid w:val="003468C2"/>
    <w:rsid w:val="00425E17"/>
    <w:rsid w:val="004A1F52"/>
    <w:rsid w:val="004F157A"/>
    <w:rsid w:val="004F2C4F"/>
    <w:rsid w:val="00524795"/>
    <w:rsid w:val="005D533D"/>
    <w:rsid w:val="005E5664"/>
    <w:rsid w:val="006619DC"/>
    <w:rsid w:val="006A5669"/>
    <w:rsid w:val="006D6A58"/>
    <w:rsid w:val="006F4917"/>
    <w:rsid w:val="007053B7"/>
    <w:rsid w:val="007803F9"/>
    <w:rsid w:val="007A5957"/>
    <w:rsid w:val="009224D6"/>
    <w:rsid w:val="00937C80"/>
    <w:rsid w:val="00964465"/>
    <w:rsid w:val="009C6157"/>
    <w:rsid w:val="00A2338A"/>
    <w:rsid w:val="00A259CC"/>
    <w:rsid w:val="00AB7552"/>
    <w:rsid w:val="00AD0066"/>
    <w:rsid w:val="00B040BA"/>
    <w:rsid w:val="00B60FFF"/>
    <w:rsid w:val="00BC4287"/>
    <w:rsid w:val="00C21751"/>
    <w:rsid w:val="00CD6D30"/>
    <w:rsid w:val="00CF52F8"/>
    <w:rsid w:val="00D738E6"/>
    <w:rsid w:val="00F02697"/>
    <w:rsid w:val="00F23780"/>
    <w:rsid w:val="146803F9"/>
    <w:rsid w:val="334430B1"/>
    <w:rsid w:val="62CD53CA"/>
    <w:rsid w:val="63A000DA"/>
    <w:rsid w:val="7751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F6B0"/>
  <w15:chartTrackingRefBased/>
  <w15:docId w15:val="{D8286F73-6ED4-4039-BCDC-3F51B932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664"/>
    <w:rPr>
      <w:color w:val="0563C1" w:themeColor="hyperlink"/>
      <w:u w:val="single"/>
    </w:rPr>
  </w:style>
  <w:style w:type="character" w:styleId="UnresolvedMention">
    <w:name w:val="Unresolved Mention"/>
    <w:basedOn w:val="DefaultParagraphFont"/>
    <w:uiPriority w:val="99"/>
    <w:semiHidden/>
    <w:unhideWhenUsed/>
    <w:rsid w:val="005E5664"/>
    <w:rPr>
      <w:color w:val="605E5C"/>
      <w:shd w:val="clear" w:color="auto" w:fill="E1DFDD"/>
    </w:rPr>
  </w:style>
  <w:style w:type="paragraph" w:styleId="ListParagraph">
    <w:name w:val="List Paragraph"/>
    <w:basedOn w:val="Normal"/>
    <w:uiPriority w:val="34"/>
    <w:qFormat/>
    <w:rsid w:val="009224D6"/>
    <w:pPr>
      <w:ind w:left="720"/>
      <w:contextualSpacing/>
    </w:pPr>
  </w:style>
  <w:style w:type="paragraph" w:styleId="Revision">
    <w:name w:val="Revision"/>
    <w:hidden/>
    <w:uiPriority w:val="99"/>
    <w:semiHidden/>
    <w:rsid w:val="00BC4287"/>
    <w:pPr>
      <w:spacing w:after="0" w:line="240" w:lineRule="auto"/>
    </w:pPr>
  </w:style>
  <w:style w:type="character" w:styleId="FollowedHyperlink">
    <w:name w:val="FollowedHyperlink"/>
    <w:basedOn w:val="DefaultParagraphFont"/>
    <w:uiPriority w:val="99"/>
    <w:semiHidden/>
    <w:unhideWhenUsed/>
    <w:rsid w:val="00041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988">
      <w:bodyDiv w:val="1"/>
      <w:marLeft w:val="0"/>
      <w:marRight w:val="0"/>
      <w:marTop w:val="0"/>
      <w:marBottom w:val="0"/>
      <w:divBdr>
        <w:top w:val="none" w:sz="0" w:space="0" w:color="auto"/>
        <w:left w:val="none" w:sz="0" w:space="0" w:color="auto"/>
        <w:bottom w:val="none" w:sz="0" w:space="0" w:color="auto"/>
        <w:right w:val="none" w:sz="0" w:space="0" w:color="auto"/>
      </w:divBdr>
    </w:div>
    <w:div w:id="313683922">
      <w:bodyDiv w:val="1"/>
      <w:marLeft w:val="0"/>
      <w:marRight w:val="0"/>
      <w:marTop w:val="0"/>
      <w:marBottom w:val="0"/>
      <w:divBdr>
        <w:top w:val="none" w:sz="0" w:space="0" w:color="auto"/>
        <w:left w:val="none" w:sz="0" w:space="0" w:color="auto"/>
        <w:bottom w:val="none" w:sz="0" w:space="0" w:color="auto"/>
        <w:right w:val="none" w:sz="0" w:space="0" w:color="auto"/>
      </w:divBdr>
      <w:divsChild>
        <w:div w:id="1093013959">
          <w:marLeft w:val="0"/>
          <w:marRight w:val="0"/>
          <w:marTop w:val="0"/>
          <w:marBottom w:val="240"/>
          <w:divBdr>
            <w:top w:val="none" w:sz="0" w:space="0" w:color="auto"/>
            <w:left w:val="none" w:sz="0" w:space="0" w:color="auto"/>
            <w:bottom w:val="none" w:sz="0" w:space="0" w:color="auto"/>
            <w:right w:val="none" w:sz="0" w:space="0" w:color="auto"/>
          </w:divBdr>
        </w:div>
      </w:divsChild>
    </w:div>
    <w:div w:id="626935459">
      <w:bodyDiv w:val="1"/>
      <w:marLeft w:val="0"/>
      <w:marRight w:val="0"/>
      <w:marTop w:val="0"/>
      <w:marBottom w:val="0"/>
      <w:divBdr>
        <w:top w:val="none" w:sz="0" w:space="0" w:color="auto"/>
        <w:left w:val="none" w:sz="0" w:space="0" w:color="auto"/>
        <w:bottom w:val="none" w:sz="0" w:space="0" w:color="auto"/>
        <w:right w:val="none" w:sz="0" w:space="0" w:color="auto"/>
      </w:divBdr>
    </w:div>
    <w:div w:id="1202665559">
      <w:bodyDiv w:val="1"/>
      <w:marLeft w:val="0"/>
      <w:marRight w:val="0"/>
      <w:marTop w:val="0"/>
      <w:marBottom w:val="0"/>
      <w:divBdr>
        <w:top w:val="none" w:sz="0" w:space="0" w:color="auto"/>
        <w:left w:val="none" w:sz="0" w:space="0" w:color="auto"/>
        <w:bottom w:val="none" w:sz="0" w:space="0" w:color="auto"/>
        <w:right w:val="none" w:sz="0" w:space="0" w:color="auto"/>
      </w:divBdr>
      <w:divsChild>
        <w:div w:id="467432301">
          <w:marLeft w:val="0"/>
          <w:marRight w:val="0"/>
          <w:marTop w:val="0"/>
          <w:marBottom w:val="240"/>
          <w:divBdr>
            <w:top w:val="none" w:sz="0" w:space="0" w:color="auto"/>
            <w:left w:val="none" w:sz="0" w:space="0" w:color="auto"/>
            <w:bottom w:val="none" w:sz="0" w:space="0" w:color="auto"/>
            <w:right w:val="none" w:sz="0" w:space="0" w:color="auto"/>
          </w:divBdr>
        </w:div>
      </w:divsChild>
    </w:div>
    <w:div w:id="15351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ndthealarmforkids.org/2021/11/02/sound-the-alarm-for-kids-raises-awareness-of-national-mental-health-emergency-in-children-and-teens/" TargetMode="External"/><Relationship Id="rId13" Type="http://schemas.openxmlformats.org/officeDocument/2006/relationships/hyperlink" Target="https://www.speaknowforkids.org/meet_lizzy_2022_family_advocacy_day_champ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aknowforkids.org/meet_adrian_and_maria_isabella_2022_family_advocacy_day_champ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eaknowforkids.org/meet_lydia_2022_family_advocacy_day_champ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peaknowforkids.org/meet_emma_2022_family_advocacy_day_champion" TargetMode="External"/><Relationship Id="rId4" Type="http://schemas.openxmlformats.org/officeDocument/2006/relationships/numbering" Target="numbering.xml"/><Relationship Id="rId9" Type="http://schemas.openxmlformats.org/officeDocument/2006/relationships/hyperlink" Target="https://www.hhs.gov/sites/default/files/surgeon-general-youth-mental-health-advisory.pdf" TargetMode="External"/><Relationship Id="rId14" Type="http://schemas.openxmlformats.org/officeDocument/2006/relationships/hyperlink" Target="https://www.speaknowforkids.org/meet_austin_2022_family_advocacy_day_champ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48464a-00a9-4b5f-873a-7a8cc2d2cf44" xsi:nil="true"/>
    <ParentFolder xmlns="a124e4ec-6d71-492f-bb86-d299e628a88f">
      <Url xsi:nil="true"/>
      <Description xsi:nil="true"/>
    </ParentFolder>
    <lcf76f155ced4ddcb4097134ff3c332f xmlns="a124e4ec-6d71-492f-bb86-d299e628a88f">
      <Terms xmlns="http://schemas.microsoft.com/office/infopath/2007/PartnerControls"/>
    </lcf76f155ced4ddcb4097134ff3c332f>
    <ContentsModified xmlns="a124e4ec-6d71-492f-bb86-d299e628a8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9D24A45F9904CAB6B92150E5774E4" ma:contentTypeVersion="18" ma:contentTypeDescription="Create a new document." ma:contentTypeScope="" ma:versionID="bd4cb34382a227a87a8a6ed6c13234f2">
  <xsd:schema xmlns:xsd="http://www.w3.org/2001/XMLSchema" xmlns:xs="http://www.w3.org/2001/XMLSchema" xmlns:p="http://schemas.microsoft.com/office/2006/metadata/properties" xmlns:ns2="4248464a-00a9-4b5f-873a-7a8cc2d2cf44" xmlns:ns3="a124e4ec-6d71-492f-bb86-d299e628a88f" targetNamespace="http://schemas.microsoft.com/office/2006/metadata/properties" ma:root="true" ma:fieldsID="a27c17c6f65842e32d55ab14dbe237a2" ns2:_="" ns3:_="">
    <xsd:import namespace="4248464a-00a9-4b5f-873a-7a8cc2d2cf44"/>
    <xsd:import namespace="a124e4ec-6d71-492f-bb86-d299e628a8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ContentsModified" minOccurs="0"/>
                <xsd:element ref="ns3:ParentFolde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8464a-00a9-4b5f-873a-7a8cc2d2c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e749c1-5777-4198-b60e-150ffe75fdff}" ma:internalName="TaxCatchAll" ma:showField="CatchAllData" ma:web="4248464a-00a9-4b5f-873a-7a8cc2d2c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4e4ec-6d71-492f-bb86-d299e628a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ntentsModified" ma:index="18" nillable="true" ma:displayName="ContentsModified" ma:format="DateTime" ma:internalName="ContentsModified">
      <xsd:simpleType>
        <xsd:restriction base="dms:DateTime"/>
      </xsd:simpleType>
    </xsd:element>
    <xsd:element name="ParentFolder" ma:index="19" nillable="true" ma:displayName="ParentFolder" ma:format="Hyperlink" ma:internalName="Parent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5c8923-77ac-40d8-ba6e-4d9ec0a787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E6FB6-B1FB-4038-AE07-B362BEEE9834}">
  <ds:schemaRefs>
    <ds:schemaRef ds:uri="http://schemas.microsoft.com/office/2006/metadata/properties"/>
    <ds:schemaRef ds:uri="http://schemas.microsoft.com/office/infopath/2007/PartnerControls"/>
    <ds:schemaRef ds:uri="4248464a-00a9-4b5f-873a-7a8cc2d2cf44"/>
    <ds:schemaRef ds:uri="a124e4ec-6d71-492f-bb86-d299e628a88f"/>
  </ds:schemaRefs>
</ds:datastoreItem>
</file>

<file path=customXml/itemProps2.xml><?xml version="1.0" encoding="utf-8"?>
<ds:datastoreItem xmlns:ds="http://schemas.openxmlformats.org/officeDocument/2006/customXml" ds:itemID="{1D0530A9-0353-4075-8827-6FC20AC5E052}">
  <ds:schemaRefs>
    <ds:schemaRef ds:uri="http://schemas.microsoft.com/sharepoint/v3/contenttype/forms"/>
  </ds:schemaRefs>
</ds:datastoreItem>
</file>

<file path=customXml/itemProps3.xml><?xml version="1.0" encoding="utf-8"?>
<ds:datastoreItem xmlns:ds="http://schemas.openxmlformats.org/officeDocument/2006/customXml" ds:itemID="{FA877CDF-42C8-4A8B-B4F5-A30AC332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8464a-00a9-4b5f-873a-7a8cc2d2cf44"/>
    <ds:schemaRef ds:uri="a124e4ec-6d71-492f-bb86-d299e628a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Finnegan</dc:creator>
  <cp:keywords/>
  <dc:description/>
  <cp:lastModifiedBy>Gillian Ray</cp:lastModifiedBy>
  <cp:revision>7</cp:revision>
  <dcterms:created xsi:type="dcterms:W3CDTF">2022-06-07T14:04:00Z</dcterms:created>
  <dcterms:modified xsi:type="dcterms:W3CDTF">2022-06-08T20:07:00Z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0x01010034B9D24A45F9904CAB6B92150E5774E4</vt:lpwstr>
  </property>
  <property fmtid="{D5CDD505-2E9C-101B-9397-08002B2CF9AE}" pid="3" name="MediaServiceImageTags">
    <vt:lpwstr/>
  </property>
</Properties>
</file>